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D553" w14:textId="77777777" w:rsidR="004F0D57" w:rsidRDefault="004F0D57" w:rsidP="00357353">
      <w:pPr>
        <w:jc w:val="center"/>
        <w:rPr>
          <w:rFonts w:asciiTheme="majorHAnsi" w:eastAsiaTheme="majorEastAsia" w:hAnsiTheme="majorHAnsi" w:cstheme="majorBidi"/>
          <w:b/>
          <w:color w:val="00B0F0"/>
          <w:sz w:val="32"/>
          <w:szCs w:val="32"/>
        </w:rPr>
      </w:pPr>
      <w:bookmarkStart w:id="0" w:name="_Hlk132037623"/>
    </w:p>
    <w:p w14:paraId="276E83E9" w14:textId="20002A4A" w:rsidR="004F0D57" w:rsidRDefault="004F0D57" w:rsidP="004F0D57">
      <w:pPr>
        <w:jc w:val="center"/>
        <w:rPr>
          <w:b/>
          <w:bCs/>
          <w:color w:val="0070C0"/>
          <w:sz w:val="28"/>
          <w:szCs w:val="28"/>
        </w:rPr>
      </w:pPr>
      <w:r w:rsidRPr="004F0D57">
        <w:rPr>
          <w:rFonts w:asciiTheme="majorHAnsi" w:eastAsiaTheme="majorEastAsia" w:hAnsiTheme="majorHAnsi" w:cstheme="majorBidi"/>
          <w:b/>
          <w:color w:val="00B0F0"/>
          <w:sz w:val="32"/>
          <w:szCs w:val="32"/>
        </w:rPr>
        <w:t>قالب البرنامج النصي للراديو</w:t>
      </w:r>
    </w:p>
    <w:p w14:paraId="13534F44" w14:textId="6A0A3312" w:rsidR="004F0D57" w:rsidRDefault="004F0D57" w:rsidP="00E0115D">
      <w:pPr>
        <w:spacing w:after="0" w:line="480" w:lineRule="auto"/>
        <w:rPr>
          <w:b/>
          <w:bCs/>
          <w:color w:val="0070C0"/>
          <w:sz w:val="28"/>
          <w:szCs w:val="28"/>
        </w:rPr>
      </w:pPr>
      <w:r w:rsidRPr="004F0D57">
        <w:rPr>
          <w:b/>
          <w:bCs/>
          <w:color w:val="0070C0"/>
          <w:sz w:val="28"/>
          <w:szCs w:val="28"/>
        </w:rPr>
        <w:t>15 ثانية</w:t>
      </w:r>
    </w:p>
    <w:bookmarkEnd w:id="0"/>
    <w:p w14:paraId="13585C3E" w14:textId="4FFF8ED5" w:rsidR="002B16F9" w:rsidRDefault="004F0D57" w:rsidP="00E0115D">
      <w:pPr>
        <w:spacing w:after="0" w:line="480" w:lineRule="auto"/>
        <w:rPr>
          <w:sz w:val="24"/>
          <w:szCs w:val="24"/>
        </w:rPr>
      </w:pPr>
      <w:r w:rsidRPr="004F0D57">
        <w:rPr>
          <w:sz w:val="24"/>
          <w:szCs w:val="24"/>
        </w:rPr>
        <w:t xml:space="preserve">تعرف على كيفية حماية نفسك وأحبائك من خلال الانضمام إلى Senior Medicare Patrol ، أو SMP ، في أسبوع الوقاية من الاحتيال في برنامج Medicare ، الذي عقد في الفترة من </w:t>
      </w:r>
      <w:r w:rsidR="0015309F">
        <w:rPr>
          <w:sz w:val="24"/>
          <w:szCs w:val="24"/>
        </w:rPr>
        <w:t>3</w:t>
      </w:r>
      <w:r w:rsidRPr="004F0D57">
        <w:rPr>
          <w:sz w:val="24"/>
          <w:szCs w:val="24"/>
        </w:rPr>
        <w:t xml:space="preserve"> إلى </w:t>
      </w:r>
      <w:r w:rsidR="0015309F">
        <w:rPr>
          <w:sz w:val="24"/>
          <w:szCs w:val="24"/>
        </w:rPr>
        <w:t>9</w:t>
      </w:r>
      <w:r w:rsidRPr="004F0D57">
        <w:rPr>
          <w:sz w:val="24"/>
          <w:szCs w:val="24"/>
        </w:rPr>
        <w:t xml:space="preserve"> يونيو. تعلم المزيد على smpresource.org.</w:t>
      </w:r>
    </w:p>
    <w:p w14:paraId="77B92A25" w14:textId="1592D3B7" w:rsidR="00E0115D" w:rsidRDefault="00E0115D" w:rsidP="00E0115D">
      <w:pPr>
        <w:spacing w:after="0" w:line="480" w:lineRule="auto"/>
        <w:rPr>
          <w:sz w:val="24"/>
          <w:szCs w:val="24"/>
        </w:rPr>
      </w:pPr>
    </w:p>
    <w:p w14:paraId="334D5592" w14:textId="77777777" w:rsidR="00E0115D" w:rsidRDefault="00E0115D" w:rsidP="00E0115D">
      <w:pPr>
        <w:spacing w:after="0" w:line="480" w:lineRule="auto"/>
        <w:rPr>
          <w:b/>
          <w:bCs/>
          <w:color w:val="0070C0"/>
          <w:sz w:val="28"/>
          <w:szCs w:val="28"/>
        </w:rPr>
      </w:pPr>
      <w:r>
        <w:rPr>
          <w:b/>
          <w:bCs/>
          <w:color w:val="0070C0"/>
          <w:sz w:val="28"/>
          <w:szCs w:val="28"/>
        </w:rPr>
        <w:t>30</w:t>
      </w:r>
      <w:r w:rsidRPr="004F0D57">
        <w:rPr>
          <w:b/>
          <w:bCs/>
          <w:color w:val="0070C0"/>
          <w:sz w:val="28"/>
          <w:szCs w:val="28"/>
        </w:rPr>
        <w:t xml:space="preserve"> ثانية</w:t>
      </w:r>
    </w:p>
    <w:p w14:paraId="38D8883F" w14:textId="67FAD79C" w:rsidR="00E0115D" w:rsidRDefault="00E0115D" w:rsidP="00E0115D">
      <w:pPr>
        <w:spacing w:after="0" w:line="480" w:lineRule="auto"/>
      </w:pPr>
      <w:r w:rsidRPr="00051B06">
        <w:rPr>
          <w:rFonts w:cstheme="minorHAnsi"/>
          <w:sz w:val="24"/>
          <w:szCs w:val="24"/>
        </w:rPr>
        <w:t xml:space="preserve">يركز أسبوع منع الاحتيال في برنامج Medicare على الإجراءات التي يمكن للجميع اتخاذها لمنع الاحتيال والأخطاء وإساءة استخدام برنامج Medicare. تعرف على كيفية حماية نفسك وأحبائك من خلال الانضمام إلى Senior Medicare Patrol ، أو SMP ، لأسبوع الوقاية من الاحتيال في برنامج Medicare من </w:t>
      </w:r>
      <w:r w:rsidR="00511BE9">
        <w:rPr>
          <w:rFonts w:cstheme="minorHAnsi"/>
          <w:sz w:val="24"/>
          <w:szCs w:val="24"/>
        </w:rPr>
        <w:t>3</w:t>
      </w:r>
      <w:r w:rsidRPr="00051B06">
        <w:rPr>
          <w:rFonts w:cstheme="minorHAnsi"/>
          <w:sz w:val="24"/>
          <w:szCs w:val="24"/>
        </w:rPr>
        <w:t xml:space="preserve"> إلى </w:t>
      </w:r>
      <w:r w:rsidR="00511BE9">
        <w:rPr>
          <w:rFonts w:cstheme="minorHAnsi"/>
          <w:sz w:val="24"/>
          <w:szCs w:val="24"/>
        </w:rPr>
        <w:t>9</w:t>
      </w:r>
      <w:r w:rsidRPr="00051B06">
        <w:rPr>
          <w:rFonts w:cstheme="minorHAnsi"/>
          <w:sz w:val="24"/>
          <w:szCs w:val="24"/>
        </w:rPr>
        <w:t xml:space="preserve"> يونيو. تعرف على المزيد على smpresource.org أو عن طريق الاتصال بالرقم 1-877-808-2468.</w:t>
      </w:r>
    </w:p>
    <w:p w14:paraId="3CD0DA23" w14:textId="77777777" w:rsidR="00E0115D" w:rsidRDefault="00E0115D" w:rsidP="00E0115D">
      <w:pPr>
        <w:spacing w:after="0" w:line="480" w:lineRule="auto"/>
      </w:pPr>
    </w:p>
    <w:sectPr w:rsidR="00E011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E89C" w14:textId="77777777" w:rsidR="00206FDD" w:rsidRDefault="00206FDD" w:rsidP="00206FDD">
      <w:pPr>
        <w:spacing w:after="0" w:line="240" w:lineRule="auto"/>
      </w:pPr>
      <w:r>
        <w:separator/>
      </w:r>
    </w:p>
  </w:endnote>
  <w:endnote w:type="continuationSeparator" w:id="0">
    <w:p w14:paraId="1277A59A" w14:textId="77777777" w:rsidR="00206FDD" w:rsidRDefault="00206FDD" w:rsidP="00206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eague Spartan">
    <w:altName w:val="Calibri"/>
    <w:charset w:val="00"/>
    <w:family w:val="auto"/>
    <w:pitch w:val="variable"/>
    <w:sig w:usb0="00000007" w:usb1="00000000"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ED1F" w14:textId="77777777" w:rsidR="00206FDD" w:rsidRDefault="00206FDD" w:rsidP="00206FDD">
      <w:pPr>
        <w:spacing w:after="0" w:line="240" w:lineRule="auto"/>
      </w:pPr>
      <w:r>
        <w:separator/>
      </w:r>
    </w:p>
  </w:footnote>
  <w:footnote w:type="continuationSeparator" w:id="0">
    <w:p w14:paraId="2FA13CBC" w14:textId="77777777" w:rsidR="00206FDD" w:rsidRDefault="00206FDD" w:rsidP="00206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CECA" w14:textId="333A443F" w:rsidR="00206FDD" w:rsidRPr="004F0D57" w:rsidRDefault="00206FDD" w:rsidP="00206FDD">
    <w:pPr>
      <w:pStyle w:val="Heading1"/>
      <w:jc w:val="right"/>
      <w:rPr>
        <w:rStyle w:val="Hyperlink"/>
        <w:rFonts w:ascii="League Spartan" w:hAnsi="League Spartan"/>
        <w:b w:val="0"/>
        <w:bCs/>
        <w:color w:val="085290"/>
        <w:sz w:val="48"/>
        <w:szCs w:val="48"/>
        <w:u w:val="none"/>
      </w:rPr>
    </w:pPr>
    <w:r w:rsidRPr="00206FDD">
      <w:rPr>
        <w:noProof/>
        <w:color w:val="085290"/>
        <w:sz w:val="28"/>
        <w:szCs w:val="28"/>
      </w:rPr>
      <w:drawing>
        <wp:anchor distT="0" distB="0" distL="114300" distR="114300" simplePos="0" relativeHeight="251659264" behindDoc="0" locked="0" layoutInCell="1" allowOverlap="1" wp14:anchorId="4894FDFD" wp14:editId="16E0AE40">
          <wp:simplePos x="0" y="0"/>
          <wp:positionH relativeFrom="margin">
            <wp:posOffset>-314325</wp:posOffset>
          </wp:positionH>
          <wp:positionV relativeFrom="paragraph">
            <wp:posOffset>-152400</wp:posOffset>
          </wp:positionV>
          <wp:extent cx="2361565" cy="11144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61565" cy="1114425"/>
                  </a:xfrm>
                  <a:prstGeom prst="rect">
                    <a:avLst/>
                  </a:prstGeom>
                </pic:spPr>
              </pic:pic>
            </a:graphicData>
          </a:graphic>
          <wp14:sizeRelH relativeFrom="margin">
            <wp14:pctWidth>0</wp14:pctWidth>
          </wp14:sizeRelH>
          <wp14:sizeRelV relativeFrom="margin">
            <wp14:pctHeight>0</wp14:pctHeight>
          </wp14:sizeRelV>
        </wp:anchor>
      </w:drawing>
    </w:r>
    <w:r w:rsidR="00357353" w:rsidRPr="00357353">
      <w:t xml:space="preserve"> </w:t>
    </w:r>
    <w:bookmarkStart w:id="1" w:name="_Hlk132037516"/>
    <w:r w:rsidR="004F0D57" w:rsidRPr="004F0D57">
      <w:rPr>
        <w:rStyle w:val="s1ppyq"/>
        <w:color w:val="000000"/>
        <w:sz w:val="48"/>
        <w:szCs w:val="48"/>
      </w:rPr>
      <w:t>أسبوع الوقاية من الاحتيال في ميديكير</w:t>
    </w:r>
    <w:bookmarkEnd w:id="1"/>
  </w:p>
  <w:p w14:paraId="16C135B6" w14:textId="77777777" w:rsidR="00206FDD" w:rsidRDefault="00206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37AF2"/>
    <w:multiLevelType w:val="hybridMultilevel"/>
    <w:tmpl w:val="F780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388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4A"/>
    <w:rsid w:val="0015309F"/>
    <w:rsid w:val="00206FDD"/>
    <w:rsid w:val="002B16F9"/>
    <w:rsid w:val="00357353"/>
    <w:rsid w:val="004F0D57"/>
    <w:rsid w:val="00511BE9"/>
    <w:rsid w:val="0084374A"/>
    <w:rsid w:val="00BB19AA"/>
    <w:rsid w:val="00E0115D"/>
    <w:rsid w:val="00F7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A47C"/>
  <w15:chartTrackingRefBased/>
  <w15:docId w15:val="{D06AA7BC-3A2A-43B4-8956-096401E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74A"/>
  </w:style>
  <w:style w:type="paragraph" w:styleId="Heading1">
    <w:name w:val="heading 1"/>
    <w:basedOn w:val="Normal"/>
    <w:next w:val="Normal"/>
    <w:link w:val="Heading1Char"/>
    <w:uiPriority w:val="9"/>
    <w:qFormat/>
    <w:rsid w:val="0084374A"/>
    <w:pPr>
      <w:keepNext/>
      <w:keepLines/>
      <w:spacing w:before="120" w:after="120"/>
      <w:outlineLvl w:val="0"/>
    </w:pPr>
    <w:rPr>
      <w:rFonts w:asciiTheme="majorHAnsi" w:eastAsiaTheme="majorEastAsia" w:hAnsiTheme="majorHAnsi" w:cstheme="majorBidi"/>
      <w:b/>
      <w:color w:val="00B0F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74A"/>
    <w:rPr>
      <w:rFonts w:asciiTheme="majorHAnsi" w:eastAsiaTheme="majorEastAsia" w:hAnsiTheme="majorHAnsi" w:cstheme="majorBidi"/>
      <w:b/>
      <w:color w:val="00B0F0"/>
      <w:sz w:val="32"/>
      <w:szCs w:val="32"/>
    </w:rPr>
  </w:style>
  <w:style w:type="paragraph" w:styleId="ListParagraph">
    <w:name w:val="List Paragraph"/>
    <w:basedOn w:val="Normal"/>
    <w:uiPriority w:val="34"/>
    <w:qFormat/>
    <w:rsid w:val="0084374A"/>
    <w:pPr>
      <w:ind w:left="720"/>
      <w:contextualSpacing/>
    </w:pPr>
  </w:style>
  <w:style w:type="character" w:styleId="Hyperlink">
    <w:name w:val="Hyperlink"/>
    <w:basedOn w:val="DefaultParagraphFont"/>
    <w:uiPriority w:val="99"/>
    <w:unhideWhenUsed/>
    <w:rsid w:val="0084374A"/>
    <w:rPr>
      <w:color w:val="0563C1" w:themeColor="hyperlink"/>
      <w:u w:val="single"/>
    </w:rPr>
  </w:style>
  <w:style w:type="paragraph" w:styleId="Header">
    <w:name w:val="header"/>
    <w:basedOn w:val="Normal"/>
    <w:link w:val="HeaderChar"/>
    <w:uiPriority w:val="99"/>
    <w:unhideWhenUsed/>
    <w:rsid w:val="00206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FDD"/>
  </w:style>
  <w:style w:type="paragraph" w:styleId="Footer">
    <w:name w:val="footer"/>
    <w:basedOn w:val="Normal"/>
    <w:link w:val="FooterChar"/>
    <w:uiPriority w:val="99"/>
    <w:unhideWhenUsed/>
    <w:rsid w:val="00206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FDD"/>
  </w:style>
  <w:style w:type="character" w:customStyle="1" w:styleId="s1ppyq">
    <w:name w:val="s1ppyq"/>
    <w:basedOn w:val="DefaultParagraphFont"/>
    <w:rsid w:val="004F0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Batterson</dc:creator>
  <cp:keywords/>
  <dc:description/>
  <cp:lastModifiedBy>Nicole Liebau</cp:lastModifiedBy>
  <cp:revision>4</cp:revision>
  <dcterms:created xsi:type="dcterms:W3CDTF">2023-04-19T15:43:00Z</dcterms:created>
  <dcterms:modified xsi:type="dcterms:W3CDTF">2024-03-06T18:17:00Z</dcterms:modified>
</cp:coreProperties>
</file>